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E7A6" w14:textId="77777777" w:rsidR="005705FA" w:rsidRPr="00975E29" w:rsidRDefault="005705FA">
      <w:pPr>
        <w:rPr>
          <w:sz w:val="21"/>
          <w:szCs w:val="21"/>
        </w:rPr>
      </w:pPr>
      <w:r w:rsidRPr="00975E29">
        <w:rPr>
          <w:noProof/>
          <w:sz w:val="21"/>
          <w:szCs w:val="21"/>
          <w:lang w:eastAsia="en-GB"/>
        </w:rPr>
        <w:drawing>
          <wp:anchor distT="0" distB="0" distL="114300" distR="114300" simplePos="0" relativeHeight="251658240" behindDoc="1" locked="0" layoutInCell="1" allowOverlap="1" wp14:anchorId="38CEE8A4" wp14:editId="74BFB2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7600" cy="928800"/>
            <wp:effectExtent l="0" t="0" r="63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S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F7FA7" w14:textId="77777777" w:rsidR="009323D1" w:rsidRPr="00975E29" w:rsidRDefault="009323D1" w:rsidP="005705FA">
      <w:pPr>
        <w:jc w:val="center"/>
        <w:rPr>
          <w:b/>
          <w:sz w:val="21"/>
          <w:szCs w:val="21"/>
        </w:rPr>
      </w:pPr>
      <w:r w:rsidRPr="00975E29">
        <w:rPr>
          <w:b/>
          <w:sz w:val="21"/>
          <w:szCs w:val="21"/>
        </w:rPr>
        <w:t xml:space="preserve">CHOSEN HILL SCHOOL </w:t>
      </w:r>
    </w:p>
    <w:p w14:paraId="54F0A60F" w14:textId="37CD4E6A" w:rsidR="00031055" w:rsidRPr="00975E29" w:rsidRDefault="009323D1" w:rsidP="005705FA">
      <w:pPr>
        <w:jc w:val="center"/>
        <w:rPr>
          <w:b/>
          <w:sz w:val="21"/>
          <w:szCs w:val="21"/>
        </w:rPr>
      </w:pPr>
      <w:r w:rsidRPr="00975E29">
        <w:rPr>
          <w:b/>
          <w:sz w:val="21"/>
          <w:szCs w:val="21"/>
        </w:rPr>
        <w:t xml:space="preserve">LEARNING &amp; OUTCOMES </w:t>
      </w:r>
      <w:r w:rsidR="00E6738B">
        <w:rPr>
          <w:b/>
          <w:sz w:val="21"/>
          <w:szCs w:val="21"/>
        </w:rPr>
        <w:t>COMMITTEE</w:t>
      </w:r>
      <w:r w:rsidRPr="00975E29">
        <w:rPr>
          <w:b/>
          <w:sz w:val="21"/>
          <w:szCs w:val="21"/>
        </w:rPr>
        <w:t xml:space="preserve"> TERMS OF REFERENCE</w:t>
      </w:r>
    </w:p>
    <w:p w14:paraId="2F1F791F" w14:textId="4D8B2E62" w:rsidR="00031055" w:rsidRPr="00975E29" w:rsidRDefault="00031055">
      <w:pPr>
        <w:rPr>
          <w:b/>
          <w:sz w:val="21"/>
          <w:szCs w:val="21"/>
        </w:rPr>
      </w:pPr>
      <w:r w:rsidRPr="00975E29">
        <w:rPr>
          <w:b/>
          <w:sz w:val="21"/>
          <w:szCs w:val="21"/>
        </w:rPr>
        <w:t xml:space="preserve">Purpose of the </w:t>
      </w:r>
      <w:r w:rsidR="00E6738B">
        <w:rPr>
          <w:b/>
          <w:sz w:val="21"/>
          <w:szCs w:val="21"/>
        </w:rPr>
        <w:t>Committee</w:t>
      </w:r>
    </w:p>
    <w:p w14:paraId="657674C6" w14:textId="77777777" w:rsidR="00031055" w:rsidRPr="00975E29" w:rsidRDefault="00031055">
      <w:pPr>
        <w:rPr>
          <w:sz w:val="21"/>
          <w:szCs w:val="21"/>
        </w:rPr>
      </w:pPr>
      <w:r w:rsidRPr="00975E29">
        <w:rPr>
          <w:sz w:val="21"/>
          <w:szCs w:val="21"/>
        </w:rPr>
        <w:t>To consider and advise the Governing B</w:t>
      </w:r>
      <w:r w:rsidR="00933160" w:rsidRPr="00975E29">
        <w:rPr>
          <w:sz w:val="21"/>
          <w:szCs w:val="21"/>
        </w:rPr>
        <w:t>oard</w:t>
      </w:r>
      <w:r w:rsidRPr="00975E29">
        <w:rPr>
          <w:sz w:val="21"/>
          <w:szCs w:val="21"/>
        </w:rPr>
        <w:t xml:space="preserve"> on learning &amp; outcomes, including statutory requirements.</w:t>
      </w:r>
    </w:p>
    <w:p w14:paraId="0C6AB9F5" w14:textId="77777777" w:rsidR="00031055" w:rsidRPr="00975E29" w:rsidRDefault="00031055">
      <w:pPr>
        <w:rPr>
          <w:b/>
          <w:sz w:val="21"/>
          <w:szCs w:val="21"/>
        </w:rPr>
      </w:pPr>
      <w:r w:rsidRPr="00975E29">
        <w:rPr>
          <w:b/>
          <w:sz w:val="21"/>
          <w:szCs w:val="21"/>
        </w:rPr>
        <w:t>Extent of Delegation</w:t>
      </w:r>
    </w:p>
    <w:p w14:paraId="756CA04D" w14:textId="62619EDA" w:rsidR="00031055" w:rsidRPr="00975E29" w:rsidRDefault="00031055">
      <w:pPr>
        <w:rPr>
          <w:sz w:val="21"/>
          <w:szCs w:val="21"/>
        </w:rPr>
      </w:pPr>
      <w:r w:rsidRPr="00975E29">
        <w:rPr>
          <w:sz w:val="21"/>
          <w:szCs w:val="21"/>
        </w:rPr>
        <w:t xml:space="preserve">The </w:t>
      </w:r>
      <w:r w:rsidR="00E6738B">
        <w:rPr>
          <w:sz w:val="21"/>
          <w:szCs w:val="21"/>
        </w:rPr>
        <w:t>Committee</w:t>
      </w:r>
      <w:r w:rsidRPr="00975E29">
        <w:rPr>
          <w:sz w:val="21"/>
          <w:szCs w:val="21"/>
        </w:rPr>
        <w:t xml:space="preserve"> has delegated powers to agree and accept </w:t>
      </w:r>
      <w:r w:rsidR="00164C97" w:rsidRPr="00975E29">
        <w:rPr>
          <w:sz w:val="21"/>
          <w:szCs w:val="21"/>
        </w:rPr>
        <w:t xml:space="preserve">policies and other </w:t>
      </w:r>
      <w:r w:rsidRPr="00975E29">
        <w:rPr>
          <w:sz w:val="21"/>
          <w:szCs w:val="21"/>
        </w:rPr>
        <w:t xml:space="preserve">documents relating to this </w:t>
      </w:r>
      <w:r w:rsidR="00E6738B">
        <w:rPr>
          <w:sz w:val="21"/>
          <w:szCs w:val="21"/>
        </w:rPr>
        <w:t>Committee</w:t>
      </w:r>
      <w:r w:rsidRPr="00975E29">
        <w:rPr>
          <w:sz w:val="21"/>
          <w:szCs w:val="21"/>
        </w:rPr>
        <w:t xml:space="preserve"> in line with the agreed scheme of delegation</w:t>
      </w:r>
    </w:p>
    <w:p w14:paraId="634EA1EE" w14:textId="77777777" w:rsidR="00031055" w:rsidRPr="00975E29" w:rsidRDefault="00031055">
      <w:pPr>
        <w:rPr>
          <w:b/>
          <w:sz w:val="21"/>
          <w:szCs w:val="21"/>
        </w:rPr>
      </w:pPr>
      <w:r w:rsidRPr="00975E29">
        <w:rPr>
          <w:b/>
          <w:sz w:val="21"/>
          <w:szCs w:val="21"/>
        </w:rPr>
        <w:t>Membership</w:t>
      </w:r>
    </w:p>
    <w:p w14:paraId="5AA72052" w14:textId="72D67971" w:rsidR="00031055" w:rsidRPr="00975E29" w:rsidRDefault="00031055">
      <w:pPr>
        <w:rPr>
          <w:sz w:val="21"/>
          <w:szCs w:val="21"/>
        </w:rPr>
      </w:pPr>
      <w:r w:rsidRPr="00975E29">
        <w:rPr>
          <w:sz w:val="21"/>
          <w:szCs w:val="21"/>
        </w:rPr>
        <w:t xml:space="preserve">The </w:t>
      </w:r>
      <w:r w:rsidR="00E6738B">
        <w:rPr>
          <w:sz w:val="21"/>
          <w:szCs w:val="21"/>
        </w:rPr>
        <w:t>Committee</w:t>
      </w:r>
      <w:r w:rsidRPr="00975E29">
        <w:rPr>
          <w:sz w:val="21"/>
          <w:szCs w:val="21"/>
        </w:rPr>
        <w:t xml:space="preserve"> shall consist </w:t>
      </w:r>
      <w:r w:rsidR="00EB0E0F" w:rsidRPr="00975E29">
        <w:rPr>
          <w:sz w:val="21"/>
          <w:szCs w:val="21"/>
        </w:rPr>
        <w:t>of not less than 4</w:t>
      </w:r>
      <w:r w:rsidR="00933160" w:rsidRPr="00975E29">
        <w:rPr>
          <w:sz w:val="21"/>
          <w:szCs w:val="21"/>
        </w:rPr>
        <w:t xml:space="preserve"> governors. The </w:t>
      </w:r>
      <w:r w:rsidR="00E6738B">
        <w:rPr>
          <w:sz w:val="21"/>
          <w:szCs w:val="21"/>
        </w:rPr>
        <w:t>Committee</w:t>
      </w:r>
      <w:r w:rsidR="00933160" w:rsidRPr="00975E29">
        <w:rPr>
          <w:sz w:val="21"/>
          <w:szCs w:val="21"/>
        </w:rPr>
        <w:t xml:space="preserve"> may make recommendation to the governing board for </w:t>
      </w:r>
      <w:r w:rsidR="004A681C" w:rsidRPr="00975E29">
        <w:rPr>
          <w:sz w:val="21"/>
          <w:szCs w:val="21"/>
        </w:rPr>
        <w:t>t</w:t>
      </w:r>
      <w:r w:rsidR="00933160" w:rsidRPr="00975E29">
        <w:rPr>
          <w:sz w:val="21"/>
          <w:szCs w:val="21"/>
        </w:rPr>
        <w:t>he co-option of non-voting members.</w:t>
      </w:r>
    </w:p>
    <w:p w14:paraId="588FC31A" w14:textId="77777777" w:rsidR="00933160" w:rsidRPr="00975E29" w:rsidRDefault="00933160" w:rsidP="001C3EC8">
      <w:pPr>
        <w:spacing w:after="0"/>
        <w:rPr>
          <w:sz w:val="21"/>
          <w:szCs w:val="21"/>
        </w:rPr>
      </w:pPr>
      <w:r w:rsidRPr="00975E29">
        <w:rPr>
          <w:sz w:val="21"/>
          <w:szCs w:val="21"/>
        </w:rPr>
        <w:t>Specific responsibilities</w:t>
      </w:r>
    </w:p>
    <w:p w14:paraId="02967640" w14:textId="0425B6E2" w:rsidR="001E5F8A" w:rsidRPr="00975E29" w:rsidRDefault="001E5F8A" w:rsidP="001C3EC8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975E29">
        <w:rPr>
          <w:sz w:val="21"/>
          <w:szCs w:val="21"/>
        </w:rPr>
        <w:t>To oversee school statutory responsibilities to safeguarding and support the responsibilities of the Designated Safeguarding Lead and Deputies</w:t>
      </w:r>
      <w:r w:rsidR="00EB0D04" w:rsidRPr="00975E29">
        <w:rPr>
          <w:sz w:val="21"/>
          <w:szCs w:val="21"/>
        </w:rPr>
        <w:t>.</w:t>
      </w:r>
    </w:p>
    <w:p w14:paraId="54EE4D14" w14:textId="5913AEF0" w:rsidR="001E5F8A" w:rsidRPr="00975E29" w:rsidRDefault="001E5F8A" w:rsidP="0093316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>To monitor the wellbeing and pastoral care of students and staff, including oversight of staff/student surveys.</w:t>
      </w:r>
    </w:p>
    <w:p w14:paraId="1E3CAA11" w14:textId="0B136857" w:rsidR="00933160" w:rsidRPr="00975E29" w:rsidRDefault="00933160" w:rsidP="0093316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 xml:space="preserve">To monitor and review pupil </w:t>
      </w:r>
      <w:r w:rsidR="004F582C" w:rsidRPr="00975E29">
        <w:rPr>
          <w:sz w:val="21"/>
          <w:szCs w:val="21"/>
        </w:rPr>
        <w:t>progress and standards of achievement</w:t>
      </w:r>
      <w:r w:rsidR="00EB0E0F" w:rsidRPr="00975E29">
        <w:rPr>
          <w:sz w:val="21"/>
          <w:szCs w:val="21"/>
        </w:rPr>
        <w:t>.</w:t>
      </w:r>
    </w:p>
    <w:p w14:paraId="18551E0D" w14:textId="6141661E" w:rsidR="00933160" w:rsidRPr="00975E29" w:rsidRDefault="00B06EF2" w:rsidP="0093316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>To monitor</w:t>
      </w:r>
      <w:r w:rsidR="00933160" w:rsidRPr="00975E29">
        <w:rPr>
          <w:sz w:val="21"/>
          <w:szCs w:val="21"/>
        </w:rPr>
        <w:t xml:space="preserve"> and review the </w:t>
      </w:r>
      <w:r w:rsidR="00933160" w:rsidRPr="00975E29">
        <w:rPr>
          <w:vanish/>
          <w:sz w:val="21"/>
          <w:szCs w:val="21"/>
        </w:rPr>
        <w:t>related to the responsibilities of the committeehe commmittee</w:t>
      </w:r>
      <w:r w:rsidR="00933160" w:rsidRPr="00975E29">
        <w:rPr>
          <w:vanish/>
          <w:sz w:val="21"/>
          <w:szCs w:val="21"/>
        </w:rPr>
        <w:cr/>
        <w:t>ee in line with the agreed scheme of de</w:t>
      </w:r>
      <w:r w:rsidR="00164C97" w:rsidRPr="00975E29">
        <w:rPr>
          <w:sz w:val="21"/>
          <w:szCs w:val="21"/>
        </w:rPr>
        <w:t>quality of teaching</w:t>
      </w:r>
      <w:r w:rsidR="009754D3" w:rsidRPr="00975E29">
        <w:rPr>
          <w:sz w:val="21"/>
          <w:szCs w:val="21"/>
        </w:rPr>
        <w:t xml:space="preserve"> and assessment</w:t>
      </w:r>
      <w:r w:rsidR="00EB0E0F" w:rsidRPr="00975E29">
        <w:rPr>
          <w:sz w:val="21"/>
          <w:szCs w:val="21"/>
        </w:rPr>
        <w:t>.</w:t>
      </w:r>
    </w:p>
    <w:p w14:paraId="146EA454" w14:textId="77777777" w:rsidR="00164C97" w:rsidRPr="00975E29" w:rsidRDefault="00164C97" w:rsidP="0093316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>To monitor and review the curriculum</w:t>
      </w:r>
      <w:r w:rsidR="00463046" w:rsidRPr="00975E29">
        <w:rPr>
          <w:sz w:val="21"/>
          <w:szCs w:val="21"/>
        </w:rPr>
        <w:t xml:space="preserve"> </w:t>
      </w:r>
      <w:r w:rsidR="004F582C" w:rsidRPr="00975E29">
        <w:rPr>
          <w:sz w:val="21"/>
          <w:szCs w:val="21"/>
        </w:rPr>
        <w:t xml:space="preserve">offer </w:t>
      </w:r>
      <w:r w:rsidR="00463046" w:rsidRPr="00975E29">
        <w:rPr>
          <w:sz w:val="21"/>
          <w:szCs w:val="21"/>
        </w:rPr>
        <w:t>and changes to it</w:t>
      </w:r>
      <w:r w:rsidR="00EB0E0F" w:rsidRPr="00975E29">
        <w:rPr>
          <w:sz w:val="21"/>
          <w:szCs w:val="21"/>
        </w:rPr>
        <w:t>.</w:t>
      </w:r>
    </w:p>
    <w:p w14:paraId="73A2E88E" w14:textId="7DCA9B83" w:rsidR="00585725" w:rsidRPr="00975E29" w:rsidRDefault="211C2604" w:rsidP="0093316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>To monitor and review the provision for disadvantaged pupils and pupils with additional needs.</w:t>
      </w:r>
    </w:p>
    <w:p w14:paraId="4BC078B6" w14:textId="77777777" w:rsidR="00164C97" w:rsidRPr="00975E29" w:rsidRDefault="00164C97" w:rsidP="00164C97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>To monitor and review the readiness of pupils for the next stage of their education, training or employment</w:t>
      </w:r>
      <w:r w:rsidR="00EB0E0F" w:rsidRPr="00975E29">
        <w:rPr>
          <w:sz w:val="21"/>
          <w:szCs w:val="21"/>
        </w:rPr>
        <w:t>.</w:t>
      </w:r>
    </w:p>
    <w:p w14:paraId="31E3B1F7" w14:textId="478BED19" w:rsidR="00933160" w:rsidRPr="00975E29" w:rsidRDefault="00933160" w:rsidP="0093316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 xml:space="preserve">To develop and monitor key indicators relevant to the responsibilities of the </w:t>
      </w:r>
      <w:r w:rsidR="00E6738B">
        <w:rPr>
          <w:sz w:val="21"/>
          <w:szCs w:val="21"/>
        </w:rPr>
        <w:t>Committee</w:t>
      </w:r>
      <w:r w:rsidR="00EB0E0F" w:rsidRPr="00975E29">
        <w:rPr>
          <w:sz w:val="21"/>
          <w:szCs w:val="21"/>
        </w:rPr>
        <w:t>.</w:t>
      </w:r>
    </w:p>
    <w:p w14:paraId="072F0E07" w14:textId="239D0C94" w:rsidR="00933160" w:rsidRPr="00975E29" w:rsidRDefault="211C2604" w:rsidP="0093316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>To contribute to the school Self Evaluation and Improvement Plan, monitor and review implementation and agree priorities for improvement.</w:t>
      </w:r>
    </w:p>
    <w:p w14:paraId="3339C5FC" w14:textId="34052343" w:rsidR="005705FA" w:rsidRPr="00975E29" w:rsidRDefault="00933160" w:rsidP="005705FA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 xml:space="preserve">To monitor governor visits related to the responsibilities of the </w:t>
      </w:r>
      <w:r w:rsidR="00E6738B">
        <w:rPr>
          <w:sz w:val="21"/>
          <w:szCs w:val="21"/>
        </w:rPr>
        <w:t>Committee</w:t>
      </w:r>
    </w:p>
    <w:p w14:paraId="4A6D2B2A" w14:textId="16477A77" w:rsidR="002209E2" w:rsidRPr="00975E29" w:rsidRDefault="002209E2" w:rsidP="005705FA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 xml:space="preserve">To monitor and review compliance with, and effectiveness of, policies delegated to the </w:t>
      </w:r>
      <w:r w:rsidR="00E6738B">
        <w:rPr>
          <w:sz w:val="21"/>
          <w:szCs w:val="21"/>
        </w:rPr>
        <w:t>Committee</w:t>
      </w:r>
      <w:r w:rsidR="00EB0E0F" w:rsidRPr="00975E29">
        <w:rPr>
          <w:sz w:val="21"/>
          <w:szCs w:val="21"/>
        </w:rPr>
        <w:t>.</w:t>
      </w:r>
    </w:p>
    <w:p w14:paraId="591DC332" w14:textId="497D2273" w:rsidR="00933160" w:rsidRPr="00975E29" w:rsidRDefault="00933160" w:rsidP="0093316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 xml:space="preserve">To </w:t>
      </w:r>
      <w:r w:rsidR="00164C97" w:rsidRPr="00975E29">
        <w:rPr>
          <w:sz w:val="21"/>
          <w:szCs w:val="21"/>
        </w:rPr>
        <w:t xml:space="preserve">inform the governing board </w:t>
      </w:r>
      <w:r w:rsidR="002209E2" w:rsidRPr="00975E29">
        <w:rPr>
          <w:sz w:val="21"/>
          <w:szCs w:val="21"/>
        </w:rPr>
        <w:t xml:space="preserve">and other </w:t>
      </w:r>
      <w:r w:rsidR="00E6738B">
        <w:rPr>
          <w:sz w:val="21"/>
          <w:szCs w:val="21"/>
        </w:rPr>
        <w:t>Committee</w:t>
      </w:r>
      <w:r w:rsidR="002209E2" w:rsidRPr="00975E29">
        <w:rPr>
          <w:sz w:val="21"/>
          <w:szCs w:val="21"/>
        </w:rPr>
        <w:t xml:space="preserve">s </w:t>
      </w:r>
      <w:r w:rsidR="00164C97" w:rsidRPr="00975E29">
        <w:rPr>
          <w:sz w:val="21"/>
          <w:szCs w:val="21"/>
        </w:rPr>
        <w:t>of its work</w:t>
      </w:r>
      <w:r w:rsidR="002209E2" w:rsidRPr="00975E29">
        <w:rPr>
          <w:sz w:val="21"/>
          <w:szCs w:val="21"/>
        </w:rPr>
        <w:t xml:space="preserve"> and any issues arising</w:t>
      </w:r>
      <w:r w:rsidR="00EB0E0F" w:rsidRPr="00975E29">
        <w:rPr>
          <w:sz w:val="21"/>
          <w:szCs w:val="21"/>
        </w:rPr>
        <w:t>.</w:t>
      </w:r>
    </w:p>
    <w:p w14:paraId="65D6464E" w14:textId="781B4698" w:rsidR="004F582C" w:rsidRPr="00975E29" w:rsidRDefault="004F582C" w:rsidP="0093316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>To identify and celebrate pupil achievements</w:t>
      </w:r>
      <w:r w:rsidR="00EB0E0F" w:rsidRPr="00975E29">
        <w:rPr>
          <w:sz w:val="21"/>
          <w:szCs w:val="21"/>
        </w:rPr>
        <w:t>.</w:t>
      </w:r>
    </w:p>
    <w:p w14:paraId="497025C3" w14:textId="5B3CEBE5" w:rsidR="001E5F8A" w:rsidRPr="00975E29" w:rsidRDefault="001E5F8A" w:rsidP="0093316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>To support and work with School Council via Governor Link.</w:t>
      </w:r>
    </w:p>
    <w:p w14:paraId="6FC045BA" w14:textId="77777777" w:rsidR="001E5F8A" w:rsidRPr="00975E29" w:rsidRDefault="001E5F8A" w:rsidP="001E5F8A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>
        <w:rPr>
          <w:sz w:val="21"/>
          <w:szCs w:val="21"/>
        </w:rPr>
        <w:t>To monitor and review school initiatives so that communication and involvement with parents and the local community and business has a positive impact on pupils’ learning and outcomes.</w:t>
      </w:r>
    </w:p>
    <w:p w14:paraId="685402D0" w14:textId="77777777" w:rsidR="005705FA" w:rsidRPr="00975E29" w:rsidRDefault="005705FA" w:rsidP="005705FA">
      <w:pPr>
        <w:rPr>
          <w:b/>
          <w:sz w:val="21"/>
          <w:szCs w:val="21"/>
        </w:rPr>
      </w:pPr>
      <w:r w:rsidRPr="00975E29">
        <w:rPr>
          <w:b/>
          <w:sz w:val="21"/>
          <w:szCs w:val="21"/>
        </w:rPr>
        <w:t>Timetable</w:t>
      </w:r>
    </w:p>
    <w:p w14:paraId="79FCD5A7" w14:textId="0502FFB8" w:rsidR="00D93647" w:rsidRPr="00975E29" w:rsidRDefault="00EB0E0F" w:rsidP="00D93647">
      <w:pPr>
        <w:jc w:val="both"/>
        <w:rPr>
          <w:rFonts w:cstheme="minorHAnsi"/>
          <w:sz w:val="21"/>
          <w:szCs w:val="21"/>
        </w:rPr>
      </w:pPr>
      <w:r w:rsidRPr="00975E29">
        <w:rPr>
          <w:rFonts w:cstheme="minorHAnsi"/>
          <w:sz w:val="21"/>
          <w:szCs w:val="21"/>
        </w:rPr>
        <w:t>To formally meet three times a year</w:t>
      </w:r>
      <w:r w:rsidR="00D93647" w:rsidRPr="00975E29">
        <w:rPr>
          <w:rFonts w:cstheme="minorHAnsi"/>
          <w:sz w:val="21"/>
          <w:szCs w:val="21"/>
        </w:rPr>
        <w:t xml:space="preserve"> or as required. Review:  The election of the </w:t>
      </w:r>
      <w:r w:rsidR="00E6738B">
        <w:rPr>
          <w:rFonts w:cstheme="minorHAnsi"/>
          <w:sz w:val="21"/>
          <w:szCs w:val="21"/>
        </w:rPr>
        <w:t>Committee</w:t>
      </w:r>
      <w:r w:rsidR="00D93647" w:rsidRPr="00975E29">
        <w:rPr>
          <w:rFonts w:cstheme="minorHAnsi"/>
          <w:sz w:val="21"/>
          <w:szCs w:val="21"/>
        </w:rPr>
        <w:t xml:space="preserve"> Chair / Vice Chair, and review of the membership and terms of reference will be completed at the first meeting of the </w:t>
      </w:r>
      <w:r w:rsidR="00E6738B">
        <w:rPr>
          <w:rFonts w:cstheme="minorHAnsi"/>
          <w:sz w:val="21"/>
          <w:szCs w:val="21"/>
        </w:rPr>
        <w:t>Committee</w:t>
      </w:r>
      <w:r w:rsidR="00D93647" w:rsidRPr="00975E29">
        <w:rPr>
          <w:rFonts w:cstheme="minorHAnsi"/>
          <w:sz w:val="21"/>
          <w:szCs w:val="21"/>
        </w:rPr>
        <w:t xml:space="preserve"> of each Academic Year.</w:t>
      </w:r>
    </w:p>
    <w:p w14:paraId="739D5DAD" w14:textId="77777777" w:rsidR="00D93647" w:rsidRPr="00975E29" w:rsidRDefault="005705FA" w:rsidP="005705FA">
      <w:pPr>
        <w:rPr>
          <w:b/>
          <w:sz w:val="21"/>
          <w:szCs w:val="21"/>
        </w:rPr>
      </w:pPr>
      <w:r w:rsidRPr="00975E29">
        <w:rPr>
          <w:b/>
          <w:sz w:val="21"/>
          <w:szCs w:val="21"/>
        </w:rPr>
        <w:t>Review</w:t>
      </w:r>
    </w:p>
    <w:p w14:paraId="771FB958" w14:textId="65C94448" w:rsidR="005705FA" w:rsidRPr="00975E29" w:rsidRDefault="005705FA" w:rsidP="005705FA">
      <w:pPr>
        <w:rPr>
          <w:sz w:val="21"/>
          <w:szCs w:val="21"/>
        </w:rPr>
      </w:pPr>
      <w:r w:rsidRPr="00975E29">
        <w:rPr>
          <w:sz w:val="21"/>
          <w:szCs w:val="21"/>
        </w:rPr>
        <w:t xml:space="preserve">The election of the </w:t>
      </w:r>
      <w:r w:rsidR="00E6738B">
        <w:rPr>
          <w:sz w:val="21"/>
          <w:szCs w:val="21"/>
        </w:rPr>
        <w:t>Committee</w:t>
      </w:r>
      <w:r w:rsidRPr="00975E29">
        <w:rPr>
          <w:sz w:val="21"/>
          <w:szCs w:val="21"/>
        </w:rPr>
        <w:t xml:space="preserve"> Chair/Vice </w:t>
      </w:r>
      <w:r w:rsidR="004A681C" w:rsidRPr="00975E29">
        <w:rPr>
          <w:sz w:val="21"/>
          <w:szCs w:val="21"/>
        </w:rPr>
        <w:t>Chair</w:t>
      </w:r>
      <w:r w:rsidRPr="00975E29">
        <w:rPr>
          <w:sz w:val="21"/>
          <w:szCs w:val="21"/>
        </w:rPr>
        <w:t xml:space="preserve"> and review of membership and terms of reference will be done at the first meeting of the </w:t>
      </w:r>
      <w:r w:rsidR="00E6738B">
        <w:rPr>
          <w:sz w:val="21"/>
          <w:szCs w:val="21"/>
        </w:rPr>
        <w:t>Committee</w:t>
      </w:r>
      <w:r w:rsidRPr="00975E29">
        <w:rPr>
          <w:sz w:val="21"/>
          <w:szCs w:val="21"/>
        </w:rPr>
        <w:t xml:space="preserve"> each year.</w:t>
      </w:r>
    </w:p>
    <w:p w14:paraId="17165CC8" w14:textId="77777777" w:rsidR="00D93647" w:rsidRPr="00975E29" w:rsidRDefault="005705FA" w:rsidP="005705FA">
      <w:pPr>
        <w:rPr>
          <w:b/>
          <w:sz w:val="21"/>
          <w:szCs w:val="21"/>
        </w:rPr>
      </w:pPr>
      <w:r w:rsidRPr="00975E29">
        <w:rPr>
          <w:b/>
          <w:sz w:val="21"/>
          <w:szCs w:val="21"/>
        </w:rPr>
        <w:t>Quorum</w:t>
      </w:r>
    </w:p>
    <w:p w14:paraId="4FF22937" w14:textId="7435154E" w:rsidR="008A1296" w:rsidRPr="00975E29" w:rsidRDefault="005705FA" w:rsidP="005705FA">
      <w:pPr>
        <w:rPr>
          <w:sz w:val="21"/>
          <w:szCs w:val="21"/>
        </w:rPr>
      </w:pPr>
      <w:r w:rsidRPr="00975E29">
        <w:rPr>
          <w:sz w:val="21"/>
          <w:szCs w:val="21"/>
        </w:rPr>
        <w:t xml:space="preserve">At least </w:t>
      </w:r>
      <w:r w:rsidR="008568F6" w:rsidRPr="00975E29">
        <w:rPr>
          <w:sz w:val="21"/>
          <w:szCs w:val="21"/>
        </w:rPr>
        <w:t>3</w:t>
      </w:r>
      <w:r w:rsidRPr="00975E29">
        <w:rPr>
          <w:sz w:val="21"/>
          <w:szCs w:val="21"/>
        </w:rPr>
        <w:t xml:space="preserve"> governors. In the event of a tied vote, the </w:t>
      </w:r>
      <w:r w:rsidR="00975E29">
        <w:rPr>
          <w:sz w:val="21"/>
          <w:szCs w:val="21"/>
        </w:rPr>
        <w:t>C</w:t>
      </w:r>
      <w:r w:rsidRPr="00975E29">
        <w:rPr>
          <w:sz w:val="21"/>
          <w:szCs w:val="21"/>
        </w:rPr>
        <w:t>hair of the meeting shall have a casting vote</w:t>
      </w:r>
      <w:r w:rsidR="00975E29">
        <w:rPr>
          <w:sz w:val="21"/>
          <w:szCs w:val="21"/>
        </w:rPr>
        <w:t>.</w:t>
      </w:r>
    </w:p>
    <w:p w14:paraId="1824048A" w14:textId="77777777" w:rsidR="00D106DF" w:rsidRPr="00975E29" w:rsidRDefault="00D106DF" w:rsidP="00D106DF">
      <w:pPr>
        <w:jc w:val="right"/>
        <w:rPr>
          <w:sz w:val="21"/>
          <w:szCs w:val="21"/>
        </w:rPr>
      </w:pPr>
    </w:p>
    <w:sectPr w:rsidR="00D106DF" w:rsidRPr="00975E29" w:rsidSect="005705FA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97CC" w14:textId="77777777" w:rsidR="004A65CF" w:rsidRDefault="004A65CF" w:rsidP="003A09AE">
      <w:pPr>
        <w:spacing w:after="0" w:line="240" w:lineRule="auto"/>
      </w:pPr>
      <w:r>
        <w:separator/>
      </w:r>
    </w:p>
  </w:endnote>
  <w:endnote w:type="continuationSeparator" w:id="0">
    <w:p w14:paraId="42D8B89F" w14:textId="77777777" w:rsidR="004A65CF" w:rsidRDefault="004A65CF" w:rsidP="003A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346A" w14:textId="77777777" w:rsidR="003A09AE" w:rsidRDefault="003A09AE" w:rsidP="00EB0E0F">
    <w:pPr>
      <w:pStyle w:val="Footer"/>
      <w:jc w:val="right"/>
      <w:rPr>
        <w:i/>
        <w:sz w:val="20"/>
        <w:szCs w:val="20"/>
      </w:rPr>
    </w:pPr>
  </w:p>
  <w:p w14:paraId="36956DEC" w14:textId="6D525097" w:rsidR="00EB0E0F" w:rsidRPr="00047972" w:rsidRDefault="00047972" w:rsidP="00047972">
    <w:pPr>
      <w:pStyle w:val="Footer"/>
      <w:rPr>
        <w:iCs/>
        <w:sz w:val="20"/>
        <w:szCs w:val="20"/>
      </w:rPr>
    </w:pPr>
    <w:r>
      <w:rPr>
        <w:iCs/>
        <w:sz w:val="20"/>
        <w:szCs w:val="20"/>
      </w:rPr>
      <w:t>Learning &amp; Outcomes – Terms of Reference</w:t>
    </w:r>
    <w:r>
      <w:rPr>
        <w:iCs/>
        <w:sz w:val="20"/>
        <w:szCs w:val="20"/>
      </w:rPr>
      <w:tab/>
    </w:r>
    <w:r>
      <w:rPr>
        <w:iCs/>
        <w:sz w:val="20"/>
        <w:szCs w:val="20"/>
      </w:rPr>
      <w:tab/>
    </w:r>
    <w:r>
      <w:rPr>
        <w:iCs/>
        <w:sz w:val="20"/>
        <w:szCs w:val="20"/>
      </w:rPr>
      <w:tab/>
    </w:r>
    <w:r w:rsidR="00656010">
      <w:rPr>
        <w:iCs/>
        <w:sz w:val="20"/>
        <w:szCs w:val="20"/>
      </w:rPr>
      <w:t>Oct</w:t>
    </w:r>
    <w:r w:rsidR="005B5A01">
      <w:rPr>
        <w:iCs/>
        <w:sz w:val="20"/>
        <w:szCs w:val="20"/>
      </w:rPr>
      <w:t xml:space="preserve"> 2</w:t>
    </w:r>
    <w:r w:rsidR="009F0EF4">
      <w:rPr>
        <w:i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1334" w14:textId="77777777" w:rsidR="004A65CF" w:rsidRDefault="004A65CF" w:rsidP="003A09AE">
      <w:pPr>
        <w:spacing w:after="0" w:line="240" w:lineRule="auto"/>
      </w:pPr>
      <w:r>
        <w:separator/>
      </w:r>
    </w:p>
  </w:footnote>
  <w:footnote w:type="continuationSeparator" w:id="0">
    <w:p w14:paraId="54327690" w14:textId="77777777" w:rsidR="004A65CF" w:rsidRDefault="004A65CF" w:rsidP="003A0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701"/>
    <w:multiLevelType w:val="hybridMultilevel"/>
    <w:tmpl w:val="80F23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32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55"/>
    <w:rsid w:val="00031055"/>
    <w:rsid w:val="00047972"/>
    <w:rsid w:val="00161014"/>
    <w:rsid w:val="00164C97"/>
    <w:rsid w:val="001C3EC8"/>
    <w:rsid w:val="001E5F8A"/>
    <w:rsid w:val="002209E2"/>
    <w:rsid w:val="00245600"/>
    <w:rsid w:val="00266E40"/>
    <w:rsid w:val="0037027D"/>
    <w:rsid w:val="003A09AE"/>
    <w:rsid w:val="003B731B"/>
    <w:rsid w:val="00463046"/>
    <w:rsid w:val="00475EAF"/>
    <w:rsid w:val="004A65CF"/>
    <w:rsid w:val="004A681C"/>
    <w:rsid w:val="004F0831"/>
    <w:rsid w:val="004F582C"/>
    <w:rsid w:val="005705FA"/>
    <w:rsid w:val="00585725"/>
    <w:rsid w:val="005B5A01"/>
    <w:rsid w:val="00656010"/>
    <w:rsid w:val="00675ED3"/>
    <w:rsid w:val="007E1E60"/>
    <w:rsid w:val="008568F6"/>
    <w:rsid w:val="00860192"/>
    <w:rsid w:val="008856CF"/>
    <w:rsid w:val="008A1296"/>
    <w:rsid w:val="009323D1"/>
    <w:rsid w:val="00933160"/>
    <w:rsid w:val="009754D3"/>
    <w:rsid w:val="00975E29"/>
    <w:rsid w:val="009F0B1F"/>
    <w:rsid w:val="009F0EF4"/>
    <w:rsid w:val="00AA3CA2"/>
    <w:rsid w:val="00B06EF2"/>
    <w:rsid w:val="00BB590B"/>
    <w:rsid w:val="00BE4491"/>
    <w:rsid w:val="00C63182"/>
    <w:rsid w:val="00D106DF"/>
    <w:rsid w:val="00D72277"/>
    <w:rsid w:val="00D72353"/>
    <w:rsid w:val="00D93647"/>
    <w:rsid w:val="00E07AA6"/>
    <w:rsid w:val="00E11132"/>
    <w:rsid w:val="00E42324"/>
    <w:rsid w:val="00E6738B"/>
    <w:rsid w:val="00EB0D04"/>
    <w:rsid w:val="00EB0E0F"/>
    <w:rsid w:val="00EC300F"/>
    <w:rsid w:val="00F30FE3"/>
    <w:rsid w:val="211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36DE"/>
  <w15:docId w15:val="{D4EA2067-6F79-46C3-BF39-34E2D6F9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9AE"/>
  </w:style>
  <w:style w:type="paragraph" w:styleId="Footer">
    <w:name w:val="footer"/>
    <w:basedOn w:val="Normal"/>
    <w:link w:val="FooterChar"/>
    <w:uiPriority w:val="99"/>
    <w:unhideWhenUsed/>
    <w:rsid w:val="003A0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D92DC9662E244A972D235D5983149" ma:contentTypeVersion="10" ma:contentTypeDescription="Create a new document." ma:contentTypeScope="" ma:versionID="15eae6d365316bd75254ee6b1828309c">
  <xsd:schema xmlns:xsd="http://www.w3.org/2001/XMLSchema" xmlns:xs="http://www.w3.org/2001/XMLSchema" xmlns:p="http://schemas.microsoft.com/office/2006/metadata/properties" xmlns:ns2="f8018255-1a47-4826-8e03-8d6fc0e7aa27" xmlns:ns3="f4c4562d-0659-4419-a929-4b436516bf82" targetNamespace="http://schemas.microsoft.com/office/2006/metadata/properties" ma:root="true" ma:fieldsID="5da275f4b9b4552abd75ca4b7dd218c7" ns2:_="" ns3:_="">
    <xsd:import namespace="f8018255-1a47-4826-8e03-8d6fc0e7aa27"/>
    <xsd:import namespace="f4c4562d-0659-4419-a929-4b436516b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18255-1a47-4826-8e03-8d6fc0e7a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4562d-0659-4419-a929-4b436516b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0DCAF-804D-45DA-970D-E77B1BF6F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18255-1a47-4826-8e03-8d6fc0e7aa27"/>
    <ds:schemaRef ds:uri="f4c4562d-0659-4419-a929-4b436516b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A09D-0896-4797-8376-2A79131D1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EE93BD-0797-4E25-B099-15133232C0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4FD7A-D7D4-4305-A8E6-31E9EE17E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391</Words>
  <Characters>2146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eeaaa00</dc:creator>
  <cp:lastModifiedBy>D Duerden</cp:lastModifiedBy>
  <cp:revision>15</cp:revision>
  <dcterms:created xsi:type="dcterms:W3CDTF">2023-09-07T14:16:00Z</dcterms:created>
  <dcterms:modified xsi:type="dcterms:W3CDTF">2025-10-07T11:30:00Z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0x010100D3BD92DC9662E244A972D235D5983149</vt:lpwstr>
  </property>
</Properties>
</file>